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D9" w:rsidRPr="00782E04" w:rsidRDefault="005329D8" w:rsidP="00D31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Georgia Cotton Commission’s 1</w:t>
      </w:r>
      <w:r w:rsidR="004852F2">
        <w:rPr>
          <w:rFonts w:ascii="Times New Roman" w:hAnsi="Times New Roman" w:cs="Times New Roman"/>
          <w:b/>
          <w:sz w:val="28"/>
          <w:szCs w:val="20"/>
        </w:rPr>
        <w:t>3</w:t>
      </w:r>
      <w:r w:rsidR="00344FD9" w:rsidRPr="00782E04">
        <w:rPr>
          <w:rFonts w:ascii="Times New Roman" w:hAnsi="Times New Roman" w:cs="Times New Roman"/>
          <w:b/>
          <w:sz w:val="28"/>
          <w:szCs w:val="20"/>
          <w:vertAlign w:val="superscript"/>
        </w:rPr>
        <w:t>th</w:t>
      </w:r>
      <w:r w:rsidR="00344FD9" w:rsidRPr="00782E04">
        <w:rPr>
          <w:rFonts w:ascii="Times New Roman" w:hAnsi="Times New Roman" w:cs="Times New Roman"/>
          <w:b/>
          <w:sz w:val="28"/>
          <w:szCs w:val="20"/>
        </w:rPr>
        <w:t xml:space="preserve"> Annual Meeting</w:t>
      </w:r>
      <w:r w:rsidR="00782E04" w:rsidRPr="00782E04">
        <w:rPr>
          <w:rFonts w:ascii="Times New Roman" w:hAnsi="Times New Roman" w:cs="Times New Roman"/>
          <w:b/>
          <w:sz w:val="28"/>
          <w:szCs w:val="20"/>
        </w:rPr>
        <w:t xml:space="preserve"> &amp;</w:t>
      </w:r>
    </w:p>
    <w:p w:rsidR="00344FD9" w:rsidRPr="00782E04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782E04">
        <w:rPr>
          <w:rFonts w:ascii="Times New Roman" w:hAnsi="Times New Roman" w:cs="Times New Roman"/>
          <w:b/>
          <w:sz w:val="28"/>
          <w:szCs w:val="20"/>
        </w:rPr>
        <w:t>UGA Cotton Production Workshop</w:t>
      </w:r>
    </w:p>
    <w:p w:rsidR="00344FD9" w:rsidRPr="00026FC2" w:rsidRDefault="005329D8" w:rsidP="00344FD9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January </w:t>
      </w:r>
      <w:r w:rsidR="004852F2">
        <w:rPr>
          <w:rFonts w:ascii="Times New Roman" w:hAnsi="Times New Roman" w:cs="Times New Roman"/>
          <w:b/>
          <w:sz w:val="24"/>
          <w:szCs w:val="20"/>
        </w:rPr>
        <w:t>29, 2020</w:t>
      </w:r>
    </w:p>
    <w:p w:rsidR="00344FD9" w:rsidRPr="00026FC2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FC2">
        <w:rPr>
          <w:rFonts w:ascii="Times New Roman" w:hAnsi="Times New Roman" w:cs="Times New Roman"/>
          <w:b/>
          <w:sz w:val="20"/>
          <w:szCs w:val="20"/>
        </w:rPr>
        <w:t>UGA Tifton Campus Conference Center</w:t>
      </w:r>
    </w:p>
    <w:p w:rsidR="00833531" w:rsidRDefault="00833531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3531" w:rsidRPr="00833531" w:rsidRDefault="00CC14B0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UGA</w:t>
      </w:r>
      <w:r w:rsidR="00833531" w:rsidRPr="00833531">
        <w:rPr>
          <w:rFonts w:ascii="Times New Roman" w:hAnsi="Times New Roman" w:cs="Times New Roman"/>
          <w:b/>
          <w:sz w:val="20"/>
          <w:szCs w:val="20"/>
          <w:u w:val="single"/>
        </w:rPr>
        <w:t xml:space="preserve"> Cotton Production Workshop</w:t>
      </w:r>
    </w:p>
    <w:p w:rsidR="00344FD9" w:rsidRP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33531" w:rsidRPr="00833531" w:rsidRDefault="00731A62" w:rsidP="0083353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7:30 a.m.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badge pick-up,</w:t>
      </w:r>
      <w:r w:rsidR="00833531" w:rsidRPr="00833531">
        <w:rPr>
          <w:sz w:val="20"/>
          <w:szCs w:val="20"/>
        </w:rPr>
        <w:t xml:space="preserve"> late </w:t>
      </w:r>
      <w:r>
        <w:rPr>
          <w:sz w:val="20"/>
          <w:szCs w:val="20"/>
        </w:rPr>
        <w:t xml:space="preserve">registration, and </w:t>
      </w:r>
      <w:r w:rsidR="00833531" w:rsidRPr="00833531">
        <w:rPr>
          <w:sz w:val="20"/>
          <w:szCs w:val="20"/>
        </w:rPr>
        <w:t>breakfast</w:t>
      </w:r>
      <w:r>
        <w:rPr>
          <w:sz w:val="20"/>
          <w:szCs w:val="20"/>
        </w:rPr>
        <w:t xml:space="preserve"> – Sponsored by </w:t>
      </w:r>
      <w:proofErr w:type="spellStart"/>
      <w:r w:rsidR="00FB024E">
        <w:rPr>
          <w:color w:val="auto"/>
          <w:sz w:val="20"/>
          <w:szCs w:val="20"/>
        </w:rPr>
        <w:t>Deltapine</w:t>
      </w:r>
      <w:proofErr w:type="spellEnd"/>
    </w:p>
    <w:p w:rsidR="00833531" w:rsidRPr="00833531" w:rsidRDefault="00833531" w:rsidP="00833531">
      <w:pPr>
        <w:pStyle w:val="Default"/>
        <w:rPr>
          <w:sz w:val="20"/>
          <w:szCs w:val="20"/>
        </w:rPr>
      </w:pPr>
    </w:p>
    <w:p w:rsidR="007247AC" w:rsidRPr="00C62B46" w:rsidRDefault="006279D8" w:rsidP="007247AC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96DD5">
        <w:rPr>
          <w:rFonts w:ascii="Times New Roman" w:hAnsi="Times New Roman" w:cs="Times New Roman"/>
          <w:sz w:val="20"/>
          <w:szCs w:val="20"/>
        </w:rPr>
        <w:t>:00</w:t>
      </w:r>
      <w:r>
        <w:rPr>
          <w:rFonts w:ascii="Times New Roman" w:hAnsi="Times New Roman" w:cs="Times New Roman"/>
          <w:sz w:val="20"/>
          <w:szCs w:val="20"/>
        </w:rPr>
        <w:t xml:space="preserve"> – 8:50 a.m.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A768B" w:rsidRPr="00C62B46">
        <w:rPr>
          <w:rFonts w:ascii="Times New Roman" w:hAnsi="Times New Roman" w:cs="Times New Roman"/>
          <w:sz w:val="20"/>
          <w:szCs w:val="24"/>
        </w:rPr>
        <w:t>Irrigation and Precision Ag (Rm. 19</w:t>
      </w:r>
      <w:r w:rsidR="00AA768B">
        <w:rPr>
          <w:rFonts w:ascii="Times New Roman" w:hAnsi="Times New Roman" w:cs="Times New Roman"/>
          <w:sz w:val="20"/>
          <w:szCs w:val="24"/>
        </w:rPr>
        <w:t>C</w:t>
      </w:r>
      <w:r w:rsidR="00AA768B" w:rsidRPr="00C62B46">
        <w:rPr>
          <w:rFonts w:ascii="Times New Roman" w:hAnsi="Times New Roman" w:cs="Times New Roman"/>
          <w:sz w:val="20"/>
          <w:szCs w:val="24"/>
        </w:rPr>
        <w:t>)</w:t>
      </w:r>
    </w:p>
    <w:p w:rsidR="007247AC" w:rsidRPr="00C62B46" w:rsidRDefault="007247AC" w:rsidP="007247AC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>Fertility (Rm. 19A)</w:t>
      </w:r>
    </w:p>
    <w:p w:rsidR="007247AC" w:rsidRPr="00C62B46" w:rsidRDefault="007247AC" w:rsidP="004852F2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>Plant Pathology (Rm. 19B)</w:t>
      </w:r>
    </w:p>
    <w:p w:rsidR="00833531" w:rsidRPr="00833531" w:rsidRDefault="00833531" w:rsidP="007247AC">
      <w:pPr>
        <w:spacing w:after="0"/>
        <w:rPr>
          <w:sz w:val="20"/>
          <w:szCs w:val="20"/>
        </w:rPr>
      </w:pPr>
    </w:p>
    <w:p w:rsidR="007247AC" w:rsidRPr="00C62B46" w:rsidRDefault="00833531" w:rsidP="007247AC">
      <w:pPr>
        <w:spacing w:after="0"/>
        <w:rPr>
          <w:rFonts w:ascii="Times New Roman" w:hAnsi="Times New Roman" w:cs="Times New Roman"/>
          <w:sz w:val="20"/>
          <w:szCs w:val="24"/>
        </w:rPr>
      </w:pPr>
      <w:r w:rsidRPr="00833531">
        <w:rPr>
          <w:rFonts w:ascii="Times New Roman" w:hAnsi="Times New Roman" w:cs="Times New Roman"/>
          <w:sz w:val="20"/>
          <w:szCs w:val="20"/>
        </w:rPr>
        <w:t>9</w:t>
      </w:r>
      <w:r w:rsidR="00B96DD5">
        <w:rPr>
          <w:rFonts w:ascii="Times New Roman" w:hAnsi="Times New Roman" w:cs="Times New Roman"/>
          <w:sz w:val="20"/>
          <w:szCs w:val="20"/>
        </w:rPr>
        <w:t>:00</w:t>
      </w:r>
      <w:r w:rsidRPr="00833531">
        <w:rPr>
          <w:rFonts w:ascii="Times New Roman" w:hAnsi="Times New Roman" w:cs="Times New Roman"/>
          <w:sz w:val="20"/>
          <w:szCs w:val="20"/>
        </w:rPr>
        <w:t xml:space="preserve"> – 9:50 a.m.</w:t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="007247AC" w:rsidRPr="00C62B46">
        <w:rPr>
          <w:rFonts w:ascii="Times New Roman" w:hAnsi="Times New Roman" w:cs="Times New Roman"/>
          <w:sz w:val="20"/>
          <w:szCs w:val="24"/>
        </w:rPr>
        <w:t>Agronomics and Physiology (Rm. 19C)</w:t>
      </w:r>
    </w:p>
    <w:p w:rsidR="007247AC" w:rsidRPr="00C62B46" w:rsidRDefault="007247AC" w:rsidP="007247AC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AA768B">
        <w:rPr>
          <w:rFonts w:ascii="Times New Roman" w:hAnsi="Times New Roman" w:cs="Times New Roman"/>
          <w:sz w:val="20"/>
          <w:szCs w:val="24"/>
        </w:rPr>
        <w:t>Economics and Marketing (Rm. 19B</w:t>
      </w:r>
      <w:r w:rsidR="00AA768B" w:rsidRPr="00C62B46">
        <w:rPr>
          <w:rFonts w:ascii="Times New Roman" w:hAnsi="Times New Roman" w:cs="Times New Roman"/>
          <w:sz w:val="20"/>
          <w:szCs w:val="24"/>
        </w:rPr>
        <w:t>)</w:t>
      </w:r>
    </w:p>
    <w:p w:rsidR="007247AC" w:rsidRPr="00C62B46" w:rsidRDefault="007247AC" w:rsidP="007247AC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>Insect Pest Management (Rm. 19A)</w:t>
      </w:r>
    </w:p>
    <w:p w:rsidR="00833531" w:rsidRPr="00833531" w:rsidRDefault="007247AC" w:rsidP="007247AC">
      <w:pPr>
        <w:spacing w:after="0"/>
        <w:ind w:left="720"/>
        <w:rPr>
          <w:b/>
          <w:sz w:val="20"/>
          <w:szCs w:val="20"/>
        </w:rPr>
      </w:pPr>
      <w:r w:rsidRPr="00C62B46"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ab/>
      </w:r>
      <w:r w:rsidR="00833531" w:rsidRPr="00833531">
        <w:rPr>
          <w:b/>
          <w:sz w:val="20"/>
          <w:szCs w:val="20"/>
        </w:rPr>
        <w:tab/>
      </w:r>
      <w:r w:rsidR="00833531" w:rsidRPr="00833531">
        <w:rPr>
          <w:b/>
          <w:sz w:val="20"/>
          <w:szCs w:val="20"/>
        </w:rPr>
        <w:tab/>
      </w:r>
    </w:p>
    <w:p w:rsidR="00833531" w:rsidRPr="005A706B" w:rsidRDefault="00833531" w:rsidP="00833531">
      <w:pPr>
        <w:pStyle w:val="Default"/>
        <w:rPr>
          <w:color w:val="auto"/>
          <w:sz w:val="20"/>
          <w:szCs w:val="20"/>
        </w:rPr>
      </w:pPr>
      <w:r w:rsidRPr="00833531">
        <w:rPr>
          <w:sz w:val="20"/>
          <w:szCs w:val="20"/>
        </w:rPr>
        <w:t>9:50 – 10:00 a.m.</w:t>
      </w:r>
      <w:r w:rsidRPr="00833531">
        <w:rPr>
          <w:sz w:val="20"/>
          <w:szCs w:val="20"/>
        </w:rPr>
        <w:tab/>
      </w:r>
      <w:r w:rsidRPr="00833531">
        <w:rPr>
          <w:sz w:val="20"/>
          <w:szCs w:val="20"/>
        </w:rPr>
        <w:tab/>
        <w:t>Break</w:t>
      </w:r>
      <w:r w:rsidR="00731A62">
        <w:rPr>
          <w:sz w:val="20"/>
          <w:szCs w:val="20"/>
        </w:rPr>
        <w:t xml:space="preserve"> – Sponsored by </w:t>
      </w:r>
      <w:r w:rsidR="00FB024E">
        <w:rPr>
          <w:color w:val="auto"/>
          <w:sz w:val="20"/>
          <w:szCs w:val="20"/>
        </w:rPr>
        <w:t>Stoneville</w:t>
      </w:r>
    </w:p>
    <w:p w:rsidR="00344FD9" w:rsidRDefault="00344FD9" w:rsidP="00344F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44FD9" w:rsidRDefault="00344FD9" w:rsidP="00344FD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Georgia Cotton Commission Annual Meeting</w:t>
      </w:r>
    </w:p>
    <w:p w:rsidR="00F669C4" w:rsidRDefault="00F669C4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850F6" w:rsidRDefault="001850F6" w:rsidP="001850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50F6">
        <w:rPr>
          <w:rFonts w:ascii="Times New Roman" w:hAnsi="Times New Roman" w:cs="Times New Roman"/>
          <w:sz w:val="20"/>
          <w:szCs w:val="20"/>
        </w:rPr>
        <w:t>10</w:t>
      </w:r>
      <w:r w:rsidR="00B96DD5">
        <w:rPr>
          <w:rFonts w:ascii="Times New Roman" w:hAnsi="Times New Roman" w:cs="Times New Roman"/>
          <w:sz w:val="20"/>
          <w:szCs w:val="20"/>
        </w:rPr>
        <w:t>:00</w:t>
      </w:r>
      <w:r w:rsidRPr="001850F6">
        <w:rPr>
          <w:rFonts w:ascii="Times New Roman" w:hAnsi="Times New Roman" w:cs="Times New Roman"/>
          <w:sz w:val="20"/>
          <w:szCs w:val="20"/>
        </w:rPr>
        <w:t>-10:30 a.m.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Welcome, recognition of sponsors, Commission report</w:t>
      </w:r>
      <w:r w:rsidR="005D6CB2">
        <w:rPr>
          <w:rFonts w:ascii="Times New Roman" w:hAnsi="Times New Roman" w:cs="Times New Roman"/>
          <w:sz w:val="20"/>
          <w:szCs w:val="20"/>
        </w:rPr>
        <w:t xml:space="preserve"> (Ballrooms </w:t>
      </w:r>
      <w:proofErr w:type="gramStart"/>
      <w:r w:rsidR="005D6CB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5D6CB2">
        <w:rPr>
          <w:rFonts w:ascii="Times New Roman" w:hAnsi="Times New Roman" w:cs="Times New Roman"/>
          <w:sz w:val="20"/>
          <w:szCs w:val="20"/>
        </w:rPr>
        <w:t xml:space="preserve"> &amp; B)</w:t>
      </w:r>
    </w:p>
    <w:p w:rsidR="00C63053" w:rsidRDefault="00C63053" w:rsidP="00C63053">
      <w:pPr>
        <w:spacing w:after="0"/>
        <w:ind w:right="720"/>
        <w:rPr>
          <w:rFonts w:ascii="Times New Roman" w:hAnsi="Times New Roman" w:cs="Times New Roman"/>
          <w:sz w:val="20"/>
          <w:szCs w:val="20"/>
        </w:rPr>
      </w:pPr>
    </w:p>
    <w:p w:rsidR="009B0F24" w:rsidRDefault="00702CFE" w:rsidP="009B0F2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10:30-11:00 a.m.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852F2">
        <w:rPr>
          <w:rFonts w:ascii="Times New Roman" w:hAnsi="Times New Roman" w:cs="Times New Roman"/>
          <w:sz w:val="20"/>
          <w:szCs w:val="20"/>
        </w:rPr>
        <w:t>Kent Fountain, Vice Chairman, National Cotton Council of America</w:t>
      </w:r>
    </w:p>
    <w:p w:rsidR="009B0F24" w:rsidRPr="00C63053" w:rsidRDefault="009B0F24" w:rsidP="009B0F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C63053" w:rsidRPr="00C63053" w:rsidRDefault="00C52F39" w:rsidP="00C63053">
      <w:pPr>
        <w:spacing w:after="0"/>
        <w:ind w:righ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11:0</w:t>
      </w:r>
      <w:r w:rsidR="00702CFE">
        <w:rPr>
          <w:rFonts w:ascii="Times New Roman" w:hAnsi="Times New Roman" w:cs="Times New Roman"/>
          <w:sz w:val="20"/>
          <w:szCs w:val="20"/>
        </w:rPr>
        <w:t>0</w:t>
      </w:r>
      <w:r w:rsidR="001850F6">
        <w:rPr>
          <w:rFonts w:ascii="Times New Roman" w:hAnsi="Times New Roman" w:cs="Times New Roman"/>
          <w:sz w:val="20"/>
          <w:szCs w:val="20"/>
        </w:rPr>
        <w:t>-</w:t>
      </w:r>
      <w:r w:rsidR="00702CFE">
        <w:rPr>
          <w:rFonts w:ascii="Times New Roman" w:hAnsi="Times New Roman" w:cs="Times New Roman"/>
          <w:sz w:val="20"/>
          <w:szCs w:val="20"/>
        </w:rPr>
        <w:t>11:3</w:t>
      </w:r>
      <w:r w:rsidR="00D477C5">
        <w:rPr>
          <w:rFonts w:ascii="Times New Roman" w:hAnsi="Times New Roman" w:cs="Times New Roman"/>
          <w:sz w:val="20"/>
          <w:szCs w:val="20"/>
        </w:rPr>
        <w:t>0</w:t>
      </w:r>
      <w:r w:rsidR="001850F6">
        <w:rPr>
          <w:rFonts w:ascii="Times New Roman" w:hAnsi="Times New Roman" w:cs="Times New Roman"/>
          <w:sz w:val="20"/>
          <w:szCs w:val="20"/>
        </w:rPr>
        <w:t xml:space="preserve"> a.m.</w:t>
      </w:r>
      <w:r w:rsidR="001850F6">
        <w:rPr>
          <w:rFonts w:ascii="Times New Roman" w:hAnsi="Times New Roman" w:cs="Times New Roman"/>
          <w:sz w:val="20"/>
          <w:szCs w:val="20"/>
        </w:rPr>
        <w:tab/>
      </w:r>
      <w:r w:rsidR="001850F6">
        <w:rPr>
          <w:rFonts w:ascii="Times New Roman" w:hAnsi="Times New Roman" w:cs="Times New Roman"/>
          <w:sz w:val="20"/>
          <w:szCs w:val="20"/>
        </w:rPr>
        <w:tab/>
      </w:r>
      <w:r w:rsidR="004852F2">
        <w:rPr>
          <w:rFonts w:ascii="Times New Roman" w:hAnsi="Times New Roman" w:cs="Times New Roman"/>
          <w:sz w:val="20"/>
          <w:szCs w:val="20"/>
        </w:rPr>
        <w:t>Melissa Bastos, Director of Market Research, Cotton Incorporated</w:t>
      </w:r>
    </w:p>
    <w:p w:rsidR="00F669C4" w:rsidRDefault="00F669C4" w:rsidP="00C630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073CF" w:rsidRPr="00C63053" w:rsidRDefault="00702CFE" w:rsidP="00FC2F3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11:30</w:t>
      </w:r>
      <w:r w:rsidR="00D477C5">
        <w:rPr>
          <w:rFonts w:ascii="Times New Roman" w:hAnsi="Times New Roman" w:cs="Times New Roman"/>
          <w:sz w:val="20"/>
          <w:szCs w:val="20"/>
        </w:rPr>
        <w:t>-</w:t>
      </w:r>
      <w:r w:rsidR="009B0F24">
        <w:rPr>
          <w:rFonts w:ascii="Times New Roman" w:hAnsi="Times New Roman" w:cs="Times New Roman"/>
          <w:sz w:val="20"/>
          <w:szCs w:val="20"/>
        </w:rPr>
        <w:t>12:00 p</w:t>
      </w:r>
      <w:r w:rsidR="005B747E">
        <w:rPr>
          <w:rFonts w:ascii="Times New Roman" w:hAnsi="Times New Roman" w:cs="Times New Roman"/>
          <w:sz w:val="20"/>
          <w:szCs w:val="20"/>
        </w:rPr>
        <w:t>.m.</w:t>
      </w:r>
      <w:r w:rsidR="005B747E">
        <w:rPr>
          <w:rFonts w:ascii="Times New Roman" w:hAnsi="Times New Roman" w:cs="Times New Roman"/>
          <w:sz w:val="20"/>
          <w:szCs w:val="20"/>
        </w:rPr>
        <w:tab/>
      </w:r>
      <w:r w:rsidR="00F669C4">
        <w:rPr>
          <w:rFonts w:ascii="Times New Roman" w:hAnsi="Times New Roman" w:cs="Times New Roman"/>
          <w:sz w:val="20"/>
          <w:szCs w:val="20"/>
        </w:rPr>
        <w:tab/>
      </w:r>
      <w:r w:rsidR="004852F2">
        <w:rPr>
          <w:rFonts w:ascii="Times New Roman" w:hAnsi="Times New Roman" w:cs="Times New Roman"/>
          <w:sz w:val="20"/>
          <w:szCs w:val="20"/>
        </w:rPr>
        <w:t xml:space="preserve">Hank </w:t>
      </w:r>
      <w:proofErr w:type="spellStart"/>
      <w:r w:rsidR="004852F2">
        <w:rPr>
          <w:rFonts w:ascii="Times New Roman" w:hAnsi="Times New Roman" w:cs="Times New Roman"/>
          <w:sz w:val="20"/>
          <w:szCs w:val="20"/>
        </w:rPr>
        <w:t>Reichle</w:t>
      </w:r>
      <w:proofErr w:type="spellEnd"/>
      <w:r w:rsidR="004852F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852F2">
        <w:rPr>
          <w:rFonts w:ascii="Times New Roman" w:hAnsi="Times New Roman" w:cs="Times New Roman"/>
          <w:sz w:val="20"/>
          <w:szCs w:val="20"/>
        </w:rPr>
        <w:t>President &amp;</w:t>
      </w:r>
      <w:proofErr w:type="gramEnd"/>
      <w:r w:rsidR="004852F2">
        <w:rPr>
          <w:rFonts w:ascii="Times New Roman" w:hAnsi="Times New Roman" w:cs="Times New Roman"/>
          <w:sz w:val="20"/>
          <w:szCs w:val="20"/>
        </w:rPr>
        <w:t xml:space="preserve"> CEO, </w:t>
      </w:r>
      <w:proofErr w:type="spellStart"/>
      <w:r w:rsidR="004852F2">
        <w:rPr>
          <w:rFonts w:ascii="Times New Roman" w:hAnsi="Times New Roman" w:cs="Times New Roman"/>
          <w:sz w:val="20"/>
          <w:szCs w:val="20"/>
        </w:rPr>
        <w:t>Staplcotn</w:t>
      </w:r>
      <w:proofErr w:type="spellEnd"/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FA6" w:rsidRDefault="00643FA6" w:rsidP="001D60C9">
      <w:pPr>
        <w:spacing w:after="0"/>
        <w:ind w:left="2160" w:hanging="21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</w:t>
      </w:r>
      <w:r w:rsidR="00837673">
        <w:rPr>
          <w:rFonts w:ascii="Times New Roman" w:hAnsi="Times New Roman" w:cs="Times New Roman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-1:</w:t>
      </w:r>
      <w:r w:rsidR="00837673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  <w:r>
        <w:rPr>
          <w:rFonts w:ascii="Times New Roman" w:hAnsi="Times New Roman" w:cs="Times New Roman"/>
          <w:sz w:val="20"/>
          <w:szCs w:val="20"/>
        </w:rPr>
        <w:tab/>
        <w:t>Lunch, sponsor recognitions, producer drawings</w:t>
      </w:r>
      <w:r w:rsidR="005D6CB2">
        <w:rPr>
          <w:rFonts w:ascii="Times New Roman" w:hAnsi="Times New Roman" w:cs="Times New Roman"/>
          <w:sz w:val="20"/>
          <w:szCs w:val="20"/>
        </w:rPr>
        <w:t xml:space="preserve"> (Ballrooms C &amp; D)</w:t>
      </w:r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FA6" w:rsidRDefault="00643FA6" w:rsidP="00185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1:</w:t>
      </w:r>
      <w:r w:rsidR="00837673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>-</w:t>
      </w:r>
      <w:r w:rsidR="00837673">
        <w:rPr>
          <w:rFonts w:ascii="Times New Roman" w:hAnsi="Times New Roman" w:cs="Times New Roman"/>
          <w:sz w:val="20"/>
          <w:szCs w:val="20"/>
        </w:rPr>
        <w:t>1:45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Presentation of the Georgia Quality Cotton Awards</w:t>
      </w:r>
    </w:p>
    <w:p w:rsidR="00313E51" w:rsidRDefault="00313E51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13E51" w:rsidRDefault="00313E51" w:rsidP="001850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1:45-2:00 p.m.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Break – Sponsored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Phytogen</w:t>
      </w:r>
      <w:proofErr w:type="spellEnd"/>
    </w:p>
    <w:p w:rsidR="00F57ED5" w:rsidRDefault="00F57ED5" w:rsidP="001850F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33531" w:rsidRDefault="00CC14B0" w:rsidP="00833531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UGA</w:t>
      </w:r>
      <w:r w:rsidR="00833531">
        <w:rPr>
          <w:b/>
          <w:bCs/>
          <w:sz w:val="20"/>
          <w:szCs w:val="20"/>
          <w:u w:val="single"/>
        </w:rPr>
        <w:t xml:space="preserve"> Cotton Production Workshop</w:t>
      </w:r>
    </w:p>
    <w:p w:rsidR="00833531" w:rsidRDefault="00833531" w:rsidP="00833531">
      <w:pPr>
        <w:spacing w:after="0"/>
        <w:rPr>
          <w:sz w:val="20"/>
          <w:szCs w:val="20"/>
        </w:rPr>
      </w:pPr>
    </w:p>
    <w:p w:rsidR="00AA768B" w:rsidRPr="00C62B46" w:rsidRDefault="00833531" w:rsidP="00AA768B">
      <w:pPr>
        <w:spacing w:after="0"/>
        <w:rPr>
          <w:rFonts w:ascii="Times New Roman" w:hAnsi="Times New Roman" w:cs="Times New Roman"/>
          <w:sz w:val="20"/>
          <w:szCs w:val="24"/>
        </w:rPr>
      </w:pPr>
      <w:r w:rsidRPr="00833531">
        <w:rPr>
          <w:rFonts w:ascii="Times New Roman" w:hAnsi="Times New Roman" w:cs="Times New Roman"/>
          <w:sz w:val="20"/>
          <w:szCs w:val="20"/>
        </w:rPr>
        <w:t>2:</w:t>
      </w:r>
      <w:r w:rsidR="001A6259">
        <w:rPr>
          <w:rFonts w:ascii="Times New Roman" w:hAnsi="Times New Roman" w:cs="Times New Roman"/>
          <w:sz w:val="20"/>
          <w:szCs w:val="20"/>
        </w:rPr>
        <w:t>0</w:t>
      </w:r>
      <w:r w:rsidRPr="00833531">
        <w:rPr>
          <w:rFonts w:ascii="Times New Roman" w:hAnsi="Times New Roman" w:cs="Times New Roman"/>
          <w:sz w:val="20"/>
          <w:szCs w:val="20"/>
        </w:rPr>
        <w:t xml:space="preserve">0 – </w:t>
      </w:r>
      <w:r w:rsidR="001A6259">
        <w:rPr>
          <w:rFonts w:ascii="Times New Roman" w:hAnsi="Times New Roman" w:cs="Times New Roman"/>
          <w:sz w:val="20"/>
          <w:szCs w:val="20"/>
        </w:rPr>
        <w:t>2:50</w:t>
      </w:r>
      <w:r w:rsidRPr="00833531">
        <w:rPr>
          <w:rFonts w:ascii="Times New Roman" w:hAnsi="Times New Roman" w:cs="Times New Roman"/>
          <w:sz w:val="20"/>
          <w:szCs w:val="20"/>
        </w:rPr>
        <w:t xml:space="preserve"> p.m.</w:t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Pr="00833531">
        <w:rPr>
          <w:rFonts w:ascii="Times New Roman" w:hAnsi="Times New Roman" w:cs="Times New Roman"/>
          <w:sz w:val="20"/>
          <w:szCs w:val="20"/>
        </w:rPr>
        <w:tab/>
      </w:r>
      <w:r w:rsidR="00AA768B" w:rsidRPr="00C62B46">
        <w:rPr>
          <w:rFonts w:ascii="Times New Roman" w:hAnsi="Times New Roman" w:cs="Times New Roman"/>
          <w:sz w:val="20"/>
          <w:szCs w:val="24"/>
        </w:rPr>
        <w:t>Irrigation and Precision Ag (Rm. 19</w:t>
      </w:r>
      <w:r w:rsidR="00AA768B">
        <w:rPr>
          <w:rFonts w:ascii="Times New Roman" w:hAnsi="Times New Roman" w:cs="Times New Roman"/>
          <w:sz w:val="20"/>
          <w:szCs w:val="24"/>
        </w:rPr>
        <w:t>C</w:t>
      </w:r>
      <w:r w:rsidR="00AA768B" w:rsidRPr="00C62B46">
        <w:rPr>
          <w:rFonts w:ascii="Times New Roman" w:hAnsi="Times New Roman" w:cs="Times New Roman"/>
          <w:sz w:val="20"/>
          <w:szCs w:val="24"/>
        </w:rPr>
        <w:t>)</w:t>
      </w:r>
    </w:p>
    <w:p w:rsidR="00AA768B" w:rsidRPr="00C62B46" w:rsidRDefault="00AA768B" w:rsidP="00AA768B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>Fertility (Rm. 19A)</w:t>
      </w:r>
    </w:p>
    <w:p w:rsidR="00AA768B" w:rsidRPr="00C62B46" w:rsidRDefault="00AA768B" w:rsidP="00AA768B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>Plant Pathology (Rm. 19B)</w:t>
      </w:r>
    </w:p>
    <w:p w:rsidR="00833531" w:rsidRPr="0005687A" w:rsidRDefault="00833531" w:rsidP="00833531">
      <w:pPr>
        <w:pStyle w:val="Default"/>
        <w:rPr>
          <w:sz w:val="20"/>
          <w:szCs w:val="20"/>
        </w:rPr>
      </w:pPr>
    </w:p>
    <w:p w:rsidR="00AA768B" w:rsidRPr="00C62B46" w:rsidRDefault="00833531" w:rsidP="00AA768B">
      <w:pPr>
        <w:spacing w:after="0"/>
        <w:rPr>
          <w:rFonts w:ascii="Times New Roman" w:hAnsi="Times New Roman" w:cs="Times New Roman"/>
          <w:sz w:val="20"/>
          <w:szCs w:val="24"/>
        </w:rPr>
      </w:pPr>
      <w:r w:rsidRPr="0005687A">
        <w:rPr>
          <w:rFonts w:ascii="Times New Roman" w:hAnsi="Times New Roman" w:cs="Times New Roman"/>
          <w:sz w:val="20"/>
          <w:szCs w:val="20"/>
        </w:rPr>
        <w:t>3:</w:t>
      </w:r>
      <w:r w:rsidR="001A6259">
        <w:rPr>
          <w:rFonts w:ascii="Times New Roman" w:hAnsi="Times New Roman" w:cs="Times New Roman"/>
          <w:sz w:val="20"/>
          <w:szCs w:val="20"/>
        </w:rPr>
        <w:t>0</w:t>
      </w:r>
      <w:r w:rsidRPr="0005687A">
        <w:rPr>
          <w:rFonts w:ascii="Times New Roman" w:hAnsi="Times New Roman" w:cs="Times New Roman"/>
          <w:sz w:val="20"/>
          <w:szCs w:val="20"/>
        </w:rPr>
        <w:t xml:space="preserve">0 – </w:t>
      </w:r>
      <w:r w:rsidR="001A6259">
        <w:rPr>
          <w:rFonts w:ascii="Times New Roman" w:hAnsi="Times New Roman" w:cs="Times New Roman"/>
          <w:sz w:val="20"/>
          <w:szCs w:val="20"/>
        </w:rPr>
        <w:t>3</w:t>
      </w:r>
      <w:r w:rsidRPr="0005687A">
        <w:rPr>
          <w:rFonts w:ascii="Times New Roman" w:hAnsi="Times New Roman" w:cs="Times New Roman"/>
          <w:sz w:val="20"/>
          <w:szCs w:val="20"/>
        </w:rPr>
        <w:t>:</w:t>
      </w:r>
      <w:r w:rsidR="001A6259">
        <w:rPr>
          <w:rFonts w:ascii="Times New Roman" w:hAnsi="Times New Roman" w:cs="Times New Roman"/>
          <w:sz w:val="20"/>
          <w:szCs w:val="20"/>
        </w:rPr>
        <w:t>5</w:t>
      </w:r>
      <w:r w:rsidRPr="0005687A">
        <w:rPr>
          <w:rFonts w:ascii="Times New Roman" w:hAnsi="Times New Roman" w:cs="Times New Roman"/>
          <w:sz w:val="20"/>
          <w:szCs w:val="20"/>
        </w:rPr>
        <w:t>0 p.m.</w:t>
      </w:r>
      <w:r w:rsidRPr="0005687A">
        <w:rPr>
          <w:rFonts w:ascii="Times New Roman" w:hAnsi="Times New Roman" w:cs="Times New Roman"/>
          <w:sz w:val="20"/>
          <w:szCs w:val="20"/>
        </w:rPr>
        <w:tab/>
      </w:r>
      <w:r w:rsidRPr="0005687A">
        <w:rPr>
          <w:rFonts w:ascii="Times New Roman" w:hAnsi="Times New Roman" w:cs="Times New Roman"/>
          <w:sz w:val="20"/>
          <w:szCs w:val="20"/>
        </w:rPr>
        <w:tab/>
      </w:r>
      <w:r w:rsidR="00AA768B" w:rsidRPr="00C62B46">
        <w:rPr>
          <w:rFonts w:ascii="Times New Roman" w:hAnsi="Times New Roman" w:cs="Times New Roman"/>
          <w:sz w:val="20"/>
          <w:szCs w:val="24"/>
        </w:rPr>
        <w:t>Agronomics and Physiology (Rm. 19C)</w:t>
      </w:r>
    </w:p>
    <w:p w:rsidR="00AA768B" w:rsidRPr="00C62B46" w:rsidRDefault="00AA768B" w:rsidP="00AA768B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Economics and Marketing (Rm. 19B</w:t>
      </w:r>
      <w:r w:rsidRPr="00C62B46">
        <w:rPr>
          <w:rFonts w:ascii="Times New Roman" w:hAnsi="Times New Roman" w:cs="Times New Roman"/>
          <w:sz w:val="20"/>
          <w:szCs w:val="24"/>
        </w:rPr>
        <w:t>)</w:t>
      </w:r>
    </w:p>
    <w:p w:rsidR="00AA768B" w:rsidRPr="00C62B46" w:rsidRDefault="00AA768B" w:rsidP="00AA768B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>Insect Pest Management (Rm. 19A)</w:t>
      </w:r>
    </w:p>
    <w:p w:rsidR="007247AC" w:rsidRDefault="007247AC" w:rsidP="00AA768B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FB024E" w:rsidRDefault="00FB024E" w:rsidP="00724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60C9" w:rsidRDefault="001D60C9" w:rsidP="00724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F2" w:rsidRDefault="004852F2" w:rsidP="00724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2F2" w:rsidRDefault="004852F2" w:rsidP="00724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08F" w:rsidRPr="00C62B46" w:rsidRDefault="002851FB" w:rsidP="007247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46">
        <w:rPr>
          <w:rFonts w:ascii="Times New Roman" w:hAnsi="Times New Roman" w:cs="Times New Roman"/>
          <w:b/>
          <w:sz w:val="24"/>
          <w:szCs w:val="24"/>
        </w:rPr>
        <w:t>20</w:t>
      </w:r>
      <w:r w:rsidR="004852F2">
        <w:rPr>
          <w:rFonts w:ascii="Times New Roman" w:hAnsi="Times New Roman" w:cs="Times New Roman"/>
          <w:b/>
          <w:sz w:val="24"/>
          <w:szCs w:val="24"/>
        </w:rPr>
        <w:t>20</w:t>
      </w:r>
      <w:r w:rsidR="001E608F" w:rsidRPr="00C62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4B0" w:rsidRPr="00C62B46">
        <w:rPr>
          <w:rFonts w:ascii="Times New Roman" w:hAnsi="Times New Roman" w:cs="Times New Roman"/>
          <w:b/>
          <w:sz w:val="24"/>
          <w:szCs w:val="24"/>
        </w:rPr>
        <w:t xml:space="preserve">UGA </w:t>
      </w:r>
      <w:r w:rsidR="001E608F" w:rsidRPr="00C62B46">
        <w:rPr>
          <w:rFonts w:ascii="Times New Roman" w:hAnsi="Times New Roman" w:cs="Times New Roman"/>
          <w:b/>
          <w:sz w:val="24"/>
          <w:szCs w:val="24"/>
        </w:rPr>
        <w:t>Cotton Production Workshop – Breakout Sessions</w:t>
      </w:r>
    </w:p>
    <w:p w:rsidR="001E608F" w:rsidRPr="00C62B46" w:rsidRDefault="001E608F" w:rsidP="001E608F">
      <w:pPr>
        <w:spacing w:line="240" w:lineRule="auto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B46">
        <w:rPr>
          <w:rFonts w:ascii="Times New Roman" w:hAnsi="Times New Roman" w:cs="Times New Roman"/>
          <w:b/>
          <w:sz w:val="24"/>
          <w:szCs w:val="24"/>
        </w:rPr>
        <w:t>University of Georgia Cotton Team</w:t>
      </w:r>
    </w:p>
    <w:p w:rsidR="00FC2F37" w:rsidRPr="00F115EC" w:rsidRDefault="00FC2F37" w:rsidP="00FC2F37">
      <w:pPr>
        <w:spacing w:after="120" w:line="240" w:lineRule="auto"/>
        <w:ind w:left="720"/>
        <w:rPr>
          <w:rFonts w:ascii="Times New Roman" w:hAnsi="Times New Roman" w:cs="Times New Roman"/>
          <w:color w:val="000000" w:themeColor="text1"/>
          <w:szCs w:val="24"/>
        </w:rPr>
      </w:pPr>
      <w:r w:rsidRPr="00F115EC">
        <w:rPr>
          <w:rFonts w:ascii="Times New Roman" w:hAnsi="Times New Roman" w:cs="Times New Roman"/>
          <w:b/>
          <w:i/>
          <w:iCs/>
          <w:color w:val="000000" w:themeColor="text1"/>
          <w:szCs w:val="24"/>
        </w:rPr>
        <w:t>Cotton Agronomics</w:t>
      </w:r>
      <w:r>
        <w:rPr>
          <w:rFonts w:ascii="Times New Roman" w:hAnsi="Times New Roman" w:cs="Times New Roman"/>
          <w:b/>
          <w:i/>
          <w:iCs/>
          <w:color w:val="000000" w:themeColor="text1"/>
          <w:szCs w:val="24"/>
        </w:rPr>
        <w:t xml:space="preserve"> and Physiology</w:t>
      </w:r>
      <w:r w:rsidRPr="00F115EC">
        <w:rPr>
          <w:rFonts w:ascii="Times New Roman" w:hAnsi="Times New Roman" w:cs="Times New Roman"/>
          <w:b/>
          <w:color w:val="000000" w:themeColor="text1"/>
          <w:szCs w:val="24"/>
        </w:rPr>
        <w:t xml:space="preserve">: </w:t>
      </w:r>
      <w:r w:rsidRPr="00F115EC">
        <w:rPr>
          <w:rFonts w:ascii="Times New Roman" w:hAnsi="Times New Roman" w:cs="Times New Roman"/>
          <w:color w:val="000000" w:themeColor="text1"/>
          <w:szCs w:val="24"/>
        </w:rPr>
        <w:t xml:space="preserve"> Cotton variety selection and agronomic management (</w:t>
      </w:r>
      <w:r w:rsidR="004852F2">
        <w:rPr>
          <w:rFonts w:ascii="Times New Roman" w:hAnsi="Times New Roman" w:cs="Times New Roman"/>
          <w:color w:val="000000" w:themeColor="text1"/>
          <w:szCs w:val="24"/>
        </w:rPr>
        <w:t>John Snider</w:t>
      </w:r>
      <w:r w:rsidRPr="00F115EC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FC2F37" w:rsidRPr="005A706B" w:rsidRDefault="00FC2F37" w:rsidP="00FC2F37">
      <w:pPr>
        <w:spacing w:after="120" w:line="240" w:lineRule="auto"/>
        <w:ind w:left="720"/>
        <w:rPr>
          <w:rFonts w:ascii="Times New Roman" w:hAnsi="Times New Roman" w:cs="Times New Roman"/>
          <w:szCs w:val="24"/>
        </w:rPr>
      </w:pPr>
      <w:r w:rsidRPr="005A706B">
        <w:rPr>
          <w:rFonts w:ascii="Times New Roman" w:hAnsi="Times New Roman" w:cs="Times New Roman"/>
          <w:b/>
          <w:i/>
          <w:iCs/>
          <w:szCs w:val="24"/>
        </w:rPr>
        <w:t>Economics &amp; Marketing</w:t>
      </w:r>
      <w:r w:rsidRPr="005A706B">
        <w:rPr>
          <w:rFonts w:ascii="Times New Roman" w:hAnsi="Times New Roman" w:cs="Times New Roman"/>
          <w:b/>
          <w:iCs/>
          <w:szCs w:val="24"/>
        </w:rPr>
        <w:t>:</w:t>
      </w:r>
      <w:r w:rsidRPr="005A706B">
        <w:rPr>
          <w:rFonts w:ascii="Times New Roman" w:hAnsi="Times New Roman" w:cs="Times New Roman"/>
          <w:iCs/>
          <w:szCs w:val="24"/>
        </w:rPr>
        <w:t xml:space="preserve"> Overview and discussion of the US and World cotton market situation and price outlook; costs an</w:t>
      </w:r>
      <w:r w:rsidR="004852F2">
        <w:rPr>
          <w:rFonts w:ascii="Times New Roman" w:hAnsi="Times New Roman" w:cs="Times New Roman"/>
          <w:iCs/>
          <w:szCs w:val="24"/>
        </w:rPr>
        <w:t>d net return comparisons for 2020</w:t>
      </w:r>
      <w:r w:rsidRPr="005A706B">
        <w:rPr>
          <w:rFonts w:ascii="Times New Roman" w:hAnsi="Times New Roman" w:cs="Times New Roman"/>
          <w:iCs/>
          <w:szCs w:val="24"/>
        </w:rPr>
        <w:t>.</w:t>
      </w:r>
      <w:r w:rsidRPr="005A706B">
        <w:rPr>
          <w:rFonts w:ascii="Times New Roman" w:hAnsi="Times New Roman" w:cs="Times New Roman"/>
          <w:szCs w:val="24"/>
        </w:rPr>
        <w:t xml:space="preserve">  (Amanda Smith</w:t>
      </w:r>
      <w:r w:rsidR="00996539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Yangxuan Liu</w:t>
      </w:r>
      <w:r w:rsidR="00996539">
        <w:rPr>
          <w:rFonts w:ascii="Times New Roman" w:hAnsi="Times New Roman" w:cs="Times New Roman"/>
          <w:szCs w:val="24"/>
        </w:rPr>
        <w:t>, and John Robinson</w:t>
      </w:r>
      <w:r w:rsidRPr="005A706B">
        <w:rPr>
          <w:rFonts w:ascii="Times New Roman" w:hAnsi="Times New Roman" w:cs="Times New Roman"/>
          <w:szCs w:val="24"/>
        </w:rPr>
        <w:t>)</w:t>
      </w:r>
    </w:p>
    <w:p w:rsidR="00FC2F37" w:rsidRPr="005A706B" w:rsidRDefault="00FC2F37" w:rsidP="00FC2F3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szCs w:val="24"/>
        </w:rPr>
      </w:pPr>
      <w:r w:rsidRPr="005A706B">
        <w:rPr>
          <w:rFonts w:ascii="Times New Roman" w:hAnsi="Times New Roman" w:cs="Times New Roman"/>
          <w:b/>
          <w:i/>
          <w:szCs w:val="24"/>
        </w:rPr>
        <w:t>Irrigation and Precision Ag Technologies</w:t>
      </w:r>
      <w:r w:rsidRPr="005A706B">
        <w:rPr>
          <w:rFonts w:ascii="Times New Roman" w:hAnsi="Times New Roman" w:cs="Times New Roman"/>
          <w:b/>
          <w:szCs w:val="24"/>
        </w:rPr>
        <w:t xml:space="preserve">:  </w:t>
      </w:r>
      <w:r>
        <w:rPr>
          <w:rFonts w:ascii="Times New Roman" w:hAnsi="Times New Roman" w:cs="Times New Roman"/>
          <w:szCs w:val="24"/>
        </w:rPr>
        <w:t>Utilizing t</w:t>
      </w:r>
      <w:r w:rsidRPr="005A706B">
        <w:rPr>
          <w:rFonts w:ascii="Times New Roman" w:hAnsi="Times New Roman" w:cs="Times New Roman"/>
          <w:szCs w:val="24"/>
        </w:rPr>
        <w:t xml:space="preserve">echnologies </w:t>
      </w:r>
      <w:r>
        <w:rPr>
          <w:rFonts w:ascii="Times New Roman" w:hAnsi="Times New Roman" w:cs="Times New Roman"/>
          <w:szCs w:val="24"/>
        </w:rPr>
        <w:t xml:space="preserve">to improve </w:t>
      </w:r>
      <w:r w:rsidRPr="005A706B">
        <w:rPr>
          <w:rFonts w:ascii="Times New Roman" w:hAnsi="Times New Roman" w:cs="Times New Roman"/>
          <w:szCs w:val="24"/>
        </w:rPr>
        <w:t>production</w:t>
      </w:r>
      <w:r>
        <w:rPr>
          <w:rFonts w:ascii="Times New Roman" w:hAnsi="Times New Roman" w:cs="Times New Roman"/>
          <w:szCs w:val="24"/>
        </w:rPr>
        <w:t xml:space="preserve"> efficiency</w:t>
      </w:r>
      <w:r w:rsidRPr="005A706B">
        <w:rPr>
          <w:rFonts w:ascii="Times New Roman" w:hAnsi="Times New Roman" w:cs="Times New Roman"/>
          <w:szCs w:val="24"/>
        </w:rPr>
        <w:t xml:space="preserve"> from planting, to irrigation, to harvesting.  (Wes Porter</w:t>
      </w:r>
      <w:r w:rsidR="00AA768B">
        <w:rPr>
          <w:rFonts w:ascii="Times New Roman" w:hAnsi="Times New Roman" w:cs="Times New Roman"/>
          <w:szCs w:val="24"/>
        </w:rPr>
        <w:t>, Simer Virk,</w:t>
      </w:r>
      <w:r>
        <w:rPr>
          <w:rFonts w:ascii="Times New Roman" w:hAnsi="Times New Roman" w:cs="Times New Roman"/>
          <w:szCs w:val="24"/>
        </w:rPr>
        <w:t xml:space="preserve"> and </w:t>
      </w:r>
      <w:r w:rsidRPr="005A706B">
        <w:rPr>
          <w:rFonts w:ascii="Times New Roman" w:hAnsi="Times New Roman" w:cs="Times New Roman"/>
          <w:szCs w:val="24"/>
        </w:rPr>
        <w:t>George Vellidis)</w:t>
      </w:r>
    </w:p>
    <w:p w:rsidR="00FC2F37" w:rsidRPr="00F115EC" w:rsidRDefault="00FC2F37" w:rsidP="00FC2F3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 w:themeColor="text1"/>
          <w:szCs w:val="24"/>
        </w:rPr>
      </w:pPr>
      <w:r w:rsidRPr="00F115EC">
        <w:rPr>
          <w:rFonts w:ascii="Times New Roman" w:hAnsi="Times New Roman" w:cs="Times New Roman"/>
          <w:b/>
          <w:i/>
          <w:iCs/>
          <w:color w:val="000000" w:themeColor="text1"/>
          <w:szCs w:val="24"/>
        </w:rPr>
        <w:t>Insect Pest Management</w:t>
      </w:r>
      <w:r w:rsidRPr="00F115EC">
        <w:rPr>
          <w:rFonts w:ascii="Times New Roman" w:hAnsi="Times New Roman" w:cs="Times New Roman"/>
          <w:b/>
          <w:color w:val="000000" w:themeColor="text1"/>
          <w:szCs w:val="24"/>
        </w:rPr>
        <w:t xml:space="preserve">:  </w:t>
      </w:r>
      <w:r w:rsidRPr="000B447A">
        <w:rPr>
          <w:rFonts w:ascii="Times New Roman" w:hAnsi="Times New Roman" w:cs="Times New Roman"/>
          <w:color w:val="000000" w:themeColor="text1"/>
          <w:szCs w:val="24"/>
        </w:rPr>
        <w:t>Insect m</w:t>
      </w:r>
      <w:r w:rsidRPr="00F115EC">
        <w:rPr>
          <w:rFonts w:ascii="Times New Roman" w:hAnsi="Times New Roman" w:cs="Times New Roman"/>
          <w:color w:val="000000" w:themeColor="text1"/>
          <w:szCs w:val="24"/>
        </w:rPr>
        <w:t>anagement in cotton and new cons</w:t>
      </w:r>
      <w:r w:rsidR="004852F2">
        <w:rPr>
          <w:rFonts w:ascii="Times New Roman" w:hAnsi="Times New Roman" w:cs="Times New Roman"/>
          <w:color w:val="000000" w:themeColor="text1"/>
          <w:szCs w:val="24"/>
        </w:rPr>
        <w:t xml:space="preserve">iderations for </w:t>
      </w:r>
      <w:proofErr w:type="spellStart"/>
      <w:proofErr w:type="gramStart"/>
      <w:r w:rsidR="004852F2">
        <w:rPr>
          <w:rFonts w:ascii="Times New Roman" w:hAnsi="Times New Roman" w:cs="Times New Roman"/>
          <w:color w:val="000000" w:themeColor="text1"/>
          <w:szCs w:val="24"/>
        </w:rPr>
        <w:t>Bt</w:t>
      </w:r>
      <w:proofErr w:type="spellEnd"/>
      <w:proofErr w:type="gramEnd"/>
      <w:r w:rsidR="004852F2">
        <w:rPr>
          <w:rFonts w:ascii="Times New Roman" w:hAnsi="Times New Roman" w:cs="Times New Roman"/>
          <w:color w:val="000000" w:themeColor="text1"/>
          <w:szCs w:val="24"/>
        </w:rPr>
        <w:t xml:space="preserve"> cottons in 2020</w:t>
      </w:r>
      <w:r w:rsidR="00032A4F">
        <w:rPr>
          <w:rFonts w:ascii="Times New Roman" w:hAnsi="Times New Roman" w:cs="Times New Roman"/>
          <w:color w:val="000000" w:themeColor="text1"/>
          <w:szCs w:val="24"/>
        </w:rPr>
        <w:t>, silverleaf whitefly update, and aphid management</w:t>
      </w:r>
      <w:r w:rsidRPr="00F115EC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4852F2">
        <w:rPr>
          <w:rFonts w:ascii="Times New Roman" w:hAnsi="Times New Roman" w:cs="Times New Roman"/>
          <w:color w:val="000000" w:themeColor="text1"/>
          <w:szCs w:val="24"/>
        </w:rPr>
        <w:t>(Phillip Roberts and Michael Toews</w:t>
      </w:r>
      <w:r w:rsidRPr="00F115EC">
        <w:rPr>
          <w:rFonts w:ascii="Times New Roman" w:hAnsi="Times New Roman" w:cs="Times New Roman"/>
          <w:color w:val="000000" w:themeColor="text1"/>
          <w:szCs w:val="24"/>
        </w:rPr>
        <w:t>)</w:t>
      </w:r>
    </w:p>
    <w:p w:rsidR="00FC2F37" w:rsidRPr="00F115EC" w:rsidRDefault="00FC2F37" w:rsidP="00FC2F37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 w:themeColor="text1"/>
          <w:szCs w:val="24"/>
        </w:rPr>
      </w:pPr>
      <w:r w:rsidRPr="00F115EC">
        <w:rPr>
          <w:rFonts w:ascii="Times New Roman" w:hAnsi="Times New Roman" w:cs="Times New Roman"/>
          <w:b/>
          <w:i/>
          <w:iCs/>
          <w:color w:val="000000" w:themeColor="text1"/>
          <w:szCs w:val="24"/>
        </w:rPr>
        <w:t>Plant Pathology</w:t>
      </w:r>
      <w:r w:rsidRPr="00F115EC">
        <w:rPr>
          <w:rFonts w:ascii="Times New Roman" w:hAnsi="Times New Roman" w:cs="Times New Roman"/>
          <w:b/>
          <w:color w:val="000000" w:themeColor="text1"/>
          <w:szCs w:val="24"/>
        </w:rPr>
        <w:t xml:space="preserve">: </w:t>
      </w:r>
      <w:r w:rsidRPr="00F115EC">
        <w:rPr>
          <w:rFonts w:ascii="Times New Roman" w:hAnsi="Times New Roman" w:cs="Times New Roman"/>
          <w:color w:val="000000" w:themeColor="text1"/>
          <w:szCs w:val="24"/>
        </w:rPr>
        <w:t xml:space="preserve"> Updates for disease</w:t>
      </w:r>
      <w:r w:rsidR="004852F2">
        <w:rPr>
          <w:rFonts w:ascii="Times New Roman" w:hAnsi="Times New Roman" w:cs="Times New Roman"/>
          <w:color w:val="000000" w:themeColor="text1"/>
          <w:szCs w:val="24"/>
        </w:rPr>
        <w:t xml:space="preserve"> and nematode management for 2020</w:t>
      </w:r>
      <w:r w:rsidRPr="00F115EC">
        <w:rPr>
          <w:rFonts w:ascii="Times New Roman" w:hAnsi="Times New Roman" w:cs="Times New Roman"/>
          <w:color w:val="000000" w:themeColor="text1"/>
          <w:szCs w:val="24"/>
        </w:rPr>
        <w:t>. (Bob Kemerait)</w:t>
      </w:r>
    </w:p>
    <w:p w:rsidR="00FC2F37" w:rsidRDefault="00FC2F37" w:rsidP="00FC2F37">
      <w:pPr>
        <w:spacing w:after="120" w:line="240" w:lineRule="auto"/>
        <w:ind w:left="720"/>
        <w:rPr>
          <w:rFonts w:ascii="Times New Roman" w:hAnsi="Times New Roman" w:cs="Times New Roman"/>
          <w:color w:val="000000" w:themeColor="text1"/>
          <w:szCs w:val="24"/>
        </w:rPr>
      </w:pPr>
      <w:r w:rsidRPr="00F115EC">
        <w:rPr>
          <w:rFonts w:ascii="Times New Roman" w:hAnsi="Times New Roman" w:cs="Times New Roman"/>
          <w:b/>
          <w:i/>
          <w:iCs/>
          <w:color w:val="000000" w:themeColor="text1"/>
          <w:szCs w:val="24"/>
        </w:rPr>
        <w:t>Soil Fertility</w:t>
      </w:r>
      <w:r w:rsidRPr="00F115EC">
        <w:rPr>
          <w:rFonts w:ascii="Times New Roman" w:hAnsi="Times New Roman" w:cs="Times New Roman"/>
          <w:b/>
          <w:color w:val="000000" w:themeColor="text1"/>
          <w:szCs w:val="24"/>
        </w:rPr>
        <w:t>:</w:t>
      </w:r>
      <w:r w:rsidRPr="00F115EC">
        <w:rPr>
          <w:rFonts w:ascii="Times New Roman" w:hAnsi="Times New Roman" w:cs="Times New Roman"/>
          <w:color w:val="000000" w:themeColor="text1"/>
          <w:szCs w:val="24"/>
        </w:rPr>
        <w:t xml:space="preserve">  Updates for nutrient management of modern cotton varieties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and production systems</w:t>
      </w:r>
      <w:r w:rsidRPr="00F115EC">
        <w:rPr>
          <w:rFonts w:ascii="Times New Roman" w:hAnsi="Times New Roman" w:cs="Times New Roman"/>
          <w:color w:val="000000" w:themeColor="text1"/>
          <w:szCs w:val="24"/>
        </w:rPr>
        <w:t xml:space="preserve">. (Glen Harris) </w:t>
      </w:r>
    </w:p>
    <w:p w:rsidR="001E608F" w:rsidRPr="00C62B46" w:rsidRDefault="001E608F" w:rsidP="000F092A">
      <w:pPr>
        <w:tabs>
          <w:tab w:val="right" w:pos="10800"/>
        </w:tabs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C62B46">
        <w:rPr>
          <w:rFonts w:ascii="Times New Roman" w:hAnsi="Times New Roman" w:cs="Times New Roman"/>
          <w:szCs w:val="24"/>
        </w:rPr>
        <w:t>___________________________________________________________________________________</w:t>
      </w:r>
      <w:r w:rsidR="000F092A">
        <w:rPr>
          <w:rFonts w:ascii="Times New Roman" w:hAnsi="Times New Roman" w:cs="Times New Roman"/>
          <w:szCs w:val="24"/>
        </w:rPr>
        <w:t>____</w:t>
      </w:r>
      <w:r w:rsidR="000F092A">
        <w:rPr>
          <w:rFonts w:ascii="Times New Roman" w:hAnsi="Times New Roman" w:cs="Times New Roman"/>
          <w:szCs w:val="24"/>
        </w:rPr>
        <w:tab/>
      </w:r>
    </w:p>
    <w:p w:rsidR="001E608F" w:rsidRPr="00C62B46" w:rsidRDefault="001E608F" w:rsidP="001E608F">
      <w:pPr>
        <w:spacing w:line="240" w:lineRule="auto"/>
        <w:ind w:left="720"/>
        <w:rPr>
          <w:rFonts w:ascii="Times New Roman" w:hAnsi="Times New Roman" w:cs="Times New Roman"/>
          <w:szCs w:val="24"/>
        </w:rPr>
      </w:pPr>
      <w:r w:rsidRPr="00C62B46">
        <w:rPr>
          <w:rFonts w:ascii="Times New Roman" w:hAnsi="Times New Roman" w:cs="Times New Roman"/>
          <w:b/>
          <w:szCs w:val="24"/>
        </w:rPr>
        <w:t>Scheduled Times for Breakout Sessions</w:t>
      </w:r>
      <w:r w:rsidR="00702CFE" w:rsidRPr="00C62B46">
        <w:rPr>
          <w:rFonts w:ascii="Times New Roman" w:hAnsi="Times New Roman" w:cs="Times New Roman"/>
          <w:szCs w:val="24"/>
        </w:rPr>
        <w:t>:</w:t>
      </w:r>
    </w:p>
    <w:p w:rsidR="00AA768B" w:rsidRPr="00C62B46" w:rsidRDefault="006279D8" w:rsidP="00AA768B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 w:rsidRPr="00C62B46">
        <w:rPr>
          <w:rFonts w:ascii="Times New Roman" w:hAnsi="Times New Roman" w:cs="Times New Roman"/>
          <w:sz w:val="20"/>
          <w:szCs w:val="24"/>
        </w:rPr>
        <w:t>8:00 am - 8:50 am</w:t>
      </w:r>
      <w:r w:rsidRPr="00C62B46">
        <w:rPr>
          <w:rFonts w:ascii="Times New Roman" w:hAnsi="Times New Roman" w:cs="Times New Roman"/>
          <w:sz w:val="20"/>
          <w:szCs w:val="24"/>
        </w:rPr>
        <w:tab/>
      </w:r>
      <w:r w:rsidR="00AA768B" w:rsidRPr="00C62B46">
        <w:rPr>
          <w:rFonts w:ascii="Times New Roman" w:hAnsi="Times New Roman" w:cs="Times New Roman"/>
          <w:sz w:val="20"/>
          <w:szCs w:val="24"/>
        </w:rPr>
        <w:t>Irrigation and Precision Ag (Rm. 19</w:t>
      </w:r>
      <w:r w:rsidR="00AA768B">
        <w:rPr>
          <w:rFonts w:ascii="Times New Roman" w:hAnsi="Times New Roman" w:cs="Times New Roman"/>
          <w:sz w:val="20"/>
          <w:szCs w:val="24"/>
        </w:rPr>
        <w:t>C</w:t>
      </w:r>
      <w:r w:rsidR="00AA768B" w:rsidRPr="00C62B46">
        <w:rPr>
          <w:rFonts w:ascii="Times New Roman" w:hAnsi="Times New Roman" w:cs="Times New Roman"/>
          <w:sz w:val="20"/>
          <w:szCs w:val="24"/>
        </w:rPr>
        <w:t>)</w:t>
      </w:r>
    </w:p>
    <w:p w:rsidR="00AA768B" w:rsidRPr="00C62B46" w:rsidRDefault="00AA768B" w:rsidP="00AA768B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>Fertility (Rm. 19A)</w:t>
      </w:r>
    </w:p>
    <w:p w:rsidR="0028707E" w:rsidRPr="00C62B46" w:rsidRDefault="00AA768B" w:rsidP="00AA768B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>Plant Pathology (Rm. 19B)</w:t>
      </w:r>
    </w:p>
    <w:p w:rsidR="001E608F" w:rsidRPr="00C62B46" w:rsidRDefault="001E608F" w:rsidP="0028707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4"/>
        </w:rPr>
      </w:pPr>
    </w:p>
    <w:p w:rsidR="00AA768B" w:rsidRPr="00C62B46" w:rsidRDefault="001E608F" w:rsidP="00AA768B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 w:rsidRPr="00C62B46">
        <w:rPr>
          <w:rFonts w:ascii="Times New Roman" w:hAnsi="Times New Roman" w:cs="Times New Roman"/>
          <w:sz w:val="20"/>
          <w:szCs w:val="24"/>
        </w:rPr>
        <w:t>9:00 am - 9:50 am</w:t>
      </w:r>
      <w:r w:rsidRPr="00C62B46">
        <w:rPr>
          <w:rFonts w:ascii="Times New Roman" w:hAnsi="Times New Roman" w:cs="Times New Roman"/>
          <w:sz w:val="20"/>
          <w:szCs w:val="24"/>
        </w:rPr>
        <w:tab/>
      </w:r>
      <w:r w:rsidR="00AA768B" w:rsidRPr="00C62B46">
        <w:rPr>
          <w:rFonts w:ascii="Times New Roman" w:hAnsi="Times New Roman" w:cs="Times New Roman"/>
          <w:sz w:val="20"/>
          <w:szCs w:val="24"/>
        </w:rPr>
        <w:t>Agronomics and Physiology (Rm. 19C)</w:t>
      </w:r>
    </w:p>
    <w:p w:rsidR="00AA768B" w:rsidRPr="00C62B46" w:rsidRDefault="00AA768B" w:rsidP="00AA768B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Economics and Marketing (Rm. 19B</w:t>
      </w:r>
      <w:r w:rsidRPr="00C62B46">
        <w:rPr>
          <w:rFonts w:ascii="Times New Roman" w:hAnsi="Times New Roman" w:cs="Times New Roman"/>
          <w:sz w:val="20"/>
          <w:szCs w:val="24"/>
        </w:rPr>
        <w:t>)</w:t>
      </w:r>
    </w:p>
    <w:p w:rsidR="0028707E" w:rsidRPr="00C62B46" w:rsidRDefault="00AA768B" w:rsidP="00AA768B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>Insect Pest Management (Rm. 19A)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</w:p>
    <w:p w:rsidR="001E608F" w:rsidRPr="00C62B46" w:rsidRDefault="0028707E" w:rsidP="007247AC">
      <w:pPr>
        <w:spacing w:after="0"/>
        <w:ind w:left="720"/>
        <w:rPr>
          <w:rFonts w:ascii="Times New Roman" w:hAnsi="Times New Roman" w:cs="Times New Roman"/>
          <w:sz w:val="20"/>
          <w:szCs w:val="24"/>
        </w:rPr>
      </w:pPr>
      <w:r w:rsidRPr="00C62B46"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ab/>
      </w:r>
    </w:p>
    <w:p w:rsidR="00AA768B" w:rsidRPr="00C62B46" w:rsidRDefault="001E608F" w:rsidP="00AA768B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 w:rsidRPr="00C62B46">
        <w:rPr>
          <w:rFonts w:ascii="Times New Roman" w:hAnsi="Times New Roman" w:cs="Times New Roman"/>
          <w:sz w:val="20"/>
          <w:szCs w:val="24"/>
        </w:rPr>
        <w:t>2:</w:t>
      </w:r>
      <w:r w:rsidR="001A6259" w:rsidRPr="00C62B46">
        <w:rPr>
          <w:rFonts w:ascii="Times New Roman" w:hAnsi="Times New Roman" w:cs="Times New Roman"/>
          <w:sz w:val="20"/>
          <w:szCs w:val="24"/>
        </w:rPr>
        <w:t>0</w:t>
      </w:r>
      <w:r w:rsidRPr="00C62B46">
        <w:rPr>
          <w:rFonts w:ascii="Times New Roman" w:hAnsi="Times New Roman" w:cs="Times New Roman"/>
          <w:sz w:val="20"/>
          <w:szCs w:val="24"/>
        </w:rPr>
        <w:t xml:space="preserve">0 pm - </w:t>
      </w:r>
      <w:r w:rsidR="001A6259" w:rsidRPr="00C62B46">
        <w:rPr>
          <w:rFonts w:ascii="Times New Roman" w:hAnsi="Times New Roman" w:cs="Times New Roman"/>
          <w:sz w:val="20"/>
          <w:szCs w:val="24"/>
        </w:rPr>
        <w:t>2</w:t>
      </w:r>
      <w:r w:rsidRPr="00C62B46">
        <w:rPr>
          <w:rFonts w:ascii="Times New Roman" w:hAnsi="Times New Roman" w:cs="Times New Roman"/>
          <w:sz w:val="20"/>
          <w:szCs w:val="24"/>
        </w:rPr>
        <w:t>:</w:t>
      </w:r>
      <w:r w:rsidR="001A6259" w:rsidRPr="00C62B46">
        <w:rPr>
          <w:rFonts w:ascii="Times New Roman" w:hAnsi="Times New Roman" w:cs="Times New Roman"/>
          <w:sz w:val="20"/>
          <w:szCs w:val="24"/>
        </w:rPr>
        <w:t>5</w:t>
      </w:r>
      <w:r w:rsidRPr="00C62B46">
        <w:rPr>
          <w:rFonts w:ascii="Times New Roman" w:hAnsi="Times New Roman" w:cs="Times New Roman"/>
          <w:sz w:val="20"/>
          <w:szCs w:val="24"/>
        </w:rPr>
        <w:t>0 pm</w:t>
      </w:r>
      <w:r w:rsidRPr="00C62B46">
        <w:rPr>
          <w:rFonts w:ascii="Times New Roman" w:hAnsi="Times New Roman" w:cs="Times New Roman"/>
          <w:sz w:val="20"/>
          <w:szCs w:val="24"/>
        </w:rPr>
        <w:tab/>
      </w:r>
      <w:r w:rsidR="00AA768B" w:rsidRPr="00C62B46">
        <w:rPr>
          <w:rFonts w:ascii="Times New Roman" w:hAnsi="Times New Roman" w:cs="Times New Roman"/>
          <w:sz w:val="20"/>
          <w:szCs w:val="24"/>
        </w:rPr>
        <w:t>Irrigation and Precision Ag (Rm. 19</w:t>
      </w:r>
      <w:r w:rsidR="00AA768B">
        <w:rPr>
          <w:rFonts w:ascii="Times New Roman" w:hAnsi="Times New Roman" w:cs="Times New Roman"/>
          <w:sz w:val="20"/>
          <w:szCs w:val="24"/>
        </w:rPr>
        <w:t>C</w:t>
      </w:r>
      <w:r w:rsidR="00AA768B" w:rsidRPr="00C62B46">
        <w:rPr>
          <w:rFonts w:ascii="Times New Roman" w:hAnsi="Times New Roman" w:cs="Times New Roman"/>
          <w:sz w:val="20"/>
          <w:szCs w:val="24"/>
        </w:rPr>
        <w:t>)</w:t>
      </w:r>
    </w:p>
    <w:p w:rsidR="00AA768B" w:rsidRPr="00C62B46" w:rsidRDefault="00AA768B" w:rsidP="00AA768B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>Fertility (Rm. 19A)</w:t>
      </w:r>
    </w:p>
    <w:p w:rsidR="00AA768B" w:rsidRPr="00C62B46" w:rsidRDefault="00AA768B" w:rsidP="00AA768B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>Plant Pathology (Rm. 19B)</w:t>
      </w:r>
    </w:p>
    <w:p w:rsidR="001E608F" w:rsidRPr="00C62B46" w:rsidRDefault="001E608F" w:rsidP="002B1EA7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</w:p>
    <w:p w:rsidR="00AA768B" w:rsidRPr="00C62B46" w:rsidRDefault="001E608F" w:rsidP="00AA768B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 w:rsidRPr="00C62B46">
        <w:rPr>
          <w:rFonts w:ascii="Times New Roman" w:hAnsi="Times New Roman" w:cs="Times New Roman"/>
          <w:sz w:val="20"/>
          <w:szCs w:val="24"/>
        </w:rPr>
        <w:t>3:</w:t>
      </w:r>
      <w:r w:rsidR="001A6259" w:rsidRPr="00C62B46">
        <w:rPr>
          <w:rFonts w:ascii="Times New Roman" w:hAnsi="Times New Roman" w:cs="Times New Roman"/>
          <w:sz w:val="20"/>
          <w:szCs w:val="24"/>
        </w:rPr>
        <w:t>0</w:t>
      </w:r>
      <w:r w:rsidRPr="00C62B46">
        <w:rPr>
          <w:rFonts w:ascii="Times New Roman" w:hAnsi="Times New Roman" w:cs="Times New Roman"/>
          <w:sz w:val="20"/>
          <w:szCs w:val="24"/>
        </w:rPr>
        <w:t xml:space="preserve">0 pm - </w:t>
      </w:r>
      <w:r w:rsidR="001A6259" w:rsidRPr="00C62B46">
        <w:rPr>
          <w:rFonts w:ascii="Times New Roman" w:hAnsi="Times New Roman" w:cs="Times New Roman"/>
          <w:sz w:val="20"/>
          <w:szCs w:val="24"/>
        </w:rPr>
        <w:t>3</w:t>
      </w:r>
      <w:r w:rsidRPr="00C62B46">
        <w:rPr>
          <w:rFonts w:ascii="Times New Roman" w:hAnsi="Times New Roman" w:cs="Times New Roman"/>
          <w:sz w:val="20"/>
          <w:szCs w:val="24"/>
        </w:rPr>
        <w:t>:</w:t>
      </w:r>
      <w:r w:rsidR="001A6259" w:rsidRPr="00C62B46">
        <w:rPr>
          <w:rFonts w:ascii="Times New Roman" w:hAnsi="Times New Roman" w:cs="Times New Roman"/>
          <w:sz w:val="20"/>
          <w:szCs w:val="24"/>
        </w:rPr>
        <w:t>5</w:t>
      </w:r>
      <w:r w:rsidRPr="00C62B46">
        <w:rPr>
          <w:rFonts w:ascii="Times New Roman" w:hAnsi="Times New Roman" w:cs="Times New Roman"/>
          <w:sz w:val="20"/>
          <w:szCs w:val="24"/>
        </w:rPr>
        <w:t>0 pm</w:t>
      </w:r>
      <w:r w:rsidRPr="00C62B46">
        <w:rPr>
          <w:rFonts w:ascii="Times New Roman" w:hAnsi="Times New Roman" w:cs="Times New Roman"/>
          <w:sz w:val="20"/>
          <w:szCs w:val="24"/>
        </w:rPr>
        <w:tab/>
      </w:r>
      <w:r w:rsidR="00AA768B" w:rsidRPr="00C62B46">
        <w:rPr>
          <w:rFonts w:ascii="Times New Roman" w:hAnsi="Times New Roman" w:cs="Times New Roman"/>
          <w:sz w:val="20"/>
          <w:szCs w:val="24"/>
        </w:rPr>
        <w:t>Agronomics and Physiology (Rm. 19C)</w:t>
      </w:r>
    </w:p>
    <w:p w:rsidR="00AA768B" w:rsidRPr="00C62B46" w:rsidRDefault="00AA768B" w:rsidP="00AA768B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Economics and Marketing (Rm. 19B</w:t>
      </w:r>
      <w:r w:rsidRPr="00C62B46">
        <w:rPr>
          <w:rFonts w:ascii="Times New Roman" w:hAnsi="Times New Roman" w:cs="Times New Roman"/>
          <w:sz w:val="20"/>
          <w:szCs w:val="24"/>
        </w:rPr>
        <w:t>)</w:t>
      </w:r>
    </w:p>
    <w:p w:rsidR="007247AC" w:rsidRDefault="00AA768B" w:rsidP="00AA768B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C62B46">
        <w:rPr>
          <w:rFonts w:ascii="Times New Roman" w:hAnsi="Times New Roman" w:cs="Times New Roman"/>
          <w:sz w:val="20"/>
          <w:szCs w:val="24"/>
        </w:rPr>
        <w:t>Insect Pest Management (Rm. 19A)</w:t>
      </w:r>
    </w:p>
    <w:p w:rsidR="00FC2F37" w:rsidRDefault="00FC2F37" w:rsidP="00FC2F37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</w:p>
    <w:p w:rsidR="003D349A" w:rsidRPr="00731A62" w:rsidRDefault="003D349A" w:rsidP="000F092A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28707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F092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21B50" w:rsidRPr="00E32784" w:rsidRDefault="00A21B50" w:rsidP="0071256D">
      <w:pPr>
        <w:shd w:val="clear" w:color="auto" w:fill="FFFFFF"/>
        <w:jc w:val="center"/>
        <w:rPr>
          <w:rFonts w:cs="Arial"/>
          <w:b/>
          <w:bCs/>
          <w:color w:val="000000"/>
          <w:shd w:val="clear" w:color="auto" w:fill="FFFFFF"/>
        </w:rPr>
      </w:pPr>
      <w:r w:rsidRPr="00E32784">
        <w:rPr>
          <w:rStyle w:val="Emphasis"/>
          <w:rFonts w:cs="Arial"/>
          <w:b/>
          <w:bCs/>
          <w:color w:val="000000"/>
          <w:shd w:val="clear" w:color="auto" w:fill="FFFFFF"/>
        </w:rPr>
        <w:t>Thank you to our sponsors:</w:t>
      </w:r>
      <w:r w:rsidRPr="00E32784">
        <w:rPr>
          <w:rFonts w:cs="Arial"/>
          <w:color w:val="000000"/>
        </w:rPr>
        <w:br/>
      </w:r>
      <w:r w:rsidR="00FC2F37">
        <w:rPr>
          <w:rStyle w:val="Strong"/>
          <w:rFonts w:cs="Arial"/>
          <w:i/>
          <w:color w:val="000000"/>
          <w:shd w:val="clear" w:color="auto" w:fill="FFFFFF"/>
        </w:rPr>
        <w:br/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Deltapine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 xml:space="preserve">/Bayer Crop Science – John Deere – Stoneville/BASF – 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Phytogen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/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Corteva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7"/>
          <w:szCs w:val="27"/>
        </w:rPr>
        <w:t>Agriscience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br/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Agri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-AFC – 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Allenberg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Cotton Company/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ProCot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Cooperative/Louis Dreyfus Commodities</w:t>
      </w:r>
      <w:r w:rsidR="004852F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Alltech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Crop Science – 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Americot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, Inc.-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NexGen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 – Choice Cotton Company – CNI</w:t>
      </w:r>
      <w:r w:rsidR="005C357E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br/>
        <w:t>Cotton Growers Cooperative</w:t>
      </w:r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 – Cotton Solutions Cooperative</w:t>
      </w:r>
      <w:r w:rsidR="005C357E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5C357E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–</w:t>
      </w:r>
      <w:r w:rsidR="005C357E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D33F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Custom Ag Formulators</w:t>
      </w:r>
      <w:r w:rsidR="00AD33F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br/>
      </w:r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Farm Credit Associations of Georgia</w:t>
      </w:r>
      <w:r w:rsidR="00AD33F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D33F9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–</w:t>
      </w:r>
      <w:r w:rsidR="00AD33F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Farm Journal/Southeast </w:t>
      </w:r>
      <w:r w:rsidR="00AD33F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Aquatic Resources Partnership</w:t>
      </w:r>
      <w:r w:rsidR="00AD33F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br/>
      </w:r>
      <w:proofErr w:type="spellStart"/>
      <w:r w:rsidR="00AD33F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Heliae</w:t>
      </w:r>
      <w:proofErr w:type="spellEnd"/>
      <w:r w:rsidR="00AD33F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Agriculture </w:t>
      </w:r>
      <w:r w:rsidR="00AD33F9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–</w:t>
      </w:r>
      <w:r w:rsidR="00AD33F9">
        <w:rPr>
          <w:rStyle w:val="Emphasis"/>
          <w:rFonts w:ascii="Calibri" w:hAnsi="Calibri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Hembree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&amp; Smith Nationwide Farm Insurance</w:t>
      </w:r>
      <w:r w:rsidR="00AD33F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D33F9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–</w:t>
      </w:r>
      <w:r w:rsidR="00AD33F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Indigo Ag</w:t>
      </w:r>
      <w:r w:rsidR="00AD33F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br/>
      </w:r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Kelley Manufacturing Company – Lasseter Tractor Company</w:t>
      </w:r>
      <w:r w:rsidR="004852F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Nationwide Insurance-Agribusiness Insurance Advisors – Quail Forever</w:t>
      </w:r>
      <w:r w:rsidR="004852F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R.W. Griffin/Coffee County Gin/Four Corners Cotton Gin – 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Rabo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AgriFinance</w:t>
      </w:r>
      <w:proofErr w:type="spellEnd"/>
      <w:r w:rsidR="004852F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Rossee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Oil Company – 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SePRO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Corporation – Southeast 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AgNet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 – 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Staplcotn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 – Syngenta</w:t>
      </w:r>
      <w:r w:rsidR="004852F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Tidewater Equipment Company – Triangle Chemical Company – 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Valent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USA – Valley Irrigation</w:t>
      </w:r>
      <w:r w:rsidR="004852F2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Yara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US – </w:t>
      </w:r>
      <w:proofErr w:type="spellStart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Zimmatic</w:t>
      </w:r>
      <w:proofErr w:type="spellEnd"/>
      <w:r w:rsidR="004852F2" w:rsidRPr="004852F2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Irrigation</w:t>
      </w:r>
      <w:bookmarkStart w:id="0" w:name="_GoBack"/>
      <w:bookmarkEnd w:id="0"/>
    </w:p>
    <w:sectPr w:rsidR="00A21B50" w:rsidRPr="00E32784" w:rsidSect="003F3B26">
      <w:headerReference w:type="first" r:id="rId6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31C" w:rsidRDefault="009F531C" w:rsidP="00782E04">
      <w:pPr>
        <w:spacing w:after="0" w:line="240" w:lineRule="auto"/>
      </w:pPr>
      <w:r>
        <w:separator/>
      </w:r>
    </w:p>
  </w:endnote>
  <w:endnote w:type="continuationSeparator" w:id="0">
    <w:p w:rsidR="009F531C" w:rsidRDefault="009F531C" w:rsidP="0078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31C" w:rsidRDefault="009F531C" w:rsidP="00782E04">
      <w:pPr>
        <w:spacing w:after="0" w:line="240" w:lineRule="auto"/>
      </w:pPr>
      <w:r>
        <w:separator/>
      </w:r>
    </w:p>
  </w:footnote>
  <w:footnote w:type="continuationSeparator" w:id="0">
    <w:p w:rsidR="009F531C" w:rsidRDefault="009F531C" w:rsidP="00782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04" w:rsidRPr="00782E04" w:rsidRDefault="004852F2" w:rsidP="00782E04">
    <w:pPr>
      <w:pStyle w:val="Header"/>
      <w:tabs>
        <w:tab w:val="clear" w:pos="4680"/>
        <w:tab w:val="clear" w:pos="9360"/>
        <w:tab w:val="left" w:pos="7812"/>
      </w:tabs>
      <w:rPr>
        <w:b/>
      </w:rPr>
    </w:pPr>
    <w:r w:rsidRPr="004852F2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152400</wp:posOffset>
          </wp:positionV>
          <wp:extent cx="2293620" cy="607695"/>
          <wp:effectExtent l="0" t="0" r="0" b="1905"/>
          <wp:wrapThrough wrapText="bothSides">
            <wp:wrapPolygon edited="0">
              <wp:start x="0" y="0"/>
              <wp:lineTo x="0" y="20991"/>
              <wp:lineTo x="21349" y="20991"/>
              <wp:lineTo x="21349" y="0"/>
              <wp:lineTo x="0" y="0"/>
            </wp:wrapPolygon>
          </wp:wrapThrough>
          <wp:docPr id="2" name="Picture 2" descr="C:\Users\Chris\Pictures\partner logos\EXTENSION-H-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Pictures\partner logos\EXTENSION-H-F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803" cy="616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2E04">
      <w:rPr>
        <w:b/>
      </w:rPr>
      <w:tab/>
    </w:r>
    <w:r w:rsidR="00FB024E" w:rsidRPr="00FB024E">
      <w:rPr>
        <w:b/>
        <w:noProof/>
      </w:rPr>
      <w:drawing>
        <wp:inline distT="0" distB="0" distL="0" distR="0">
          <wp:extent cx="1872723" cy="1010285"/>
          <wp:effectExtent l="0" t="0" r="0" b="0"/>
          <wp:docPr id="1" name="Picture 1" descr="C:\Users\Chris\Pictures\logos\Horizontal logo\GaCottComm_LOGO_horiz_2_cl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\Pictures\logos\Horizontal logo\GaCottComm_LOGO_horiz_2_cl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841" cy="1063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E04" w:rsidRDefault="009F531C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D9"/>
    <w:rsid w:val="00026FC2"/>
    <w:rsid w:val="00032A4F"/>
    <w:rsid w:val="0005687A"/>
    <w:rsid w:val="000570B6"/>
    <w:rsid w:val="0007134F"/>
    <w:rsid w:val="000D07DE"/>
    <w:rsid w:val="000D349C"/>
    <w:rsid w:val="000E038D"/>
    <w:rsid w:val="000F092A"/>
    <w:rsid w:val="00157E16"/>
    <w:rsid w:val="00160380"/>
    <w:rsid w:val="001726AE"/>
    <w:rsid w:val="00180158"/>
    <w:rsid w:val="001850F6"/>
    <w:rsid w:val="00187AFC"/>
    <w:rsid w:val="001A6259"/>
    <w:rsid w:val="001B1B01"/>
    <w:rsid w:val="001C383B"/>
    <w:rsid w:val="001C696A"/>
    <w:rsid w:val="001D60C9"/>
    <w:rsid w:val="001D671A"/>
    <w:rsid w:val="001E608F"/>
    <w:rsid w:val="00217148"/>
    <w:rsid w:val="002245E7"/>
    <w:rsid w:val="00236C62"/>
    <w:rsid w:val="002851FB"/>
    <w:rsid w:val="002862EA"/>
    <w:rsid w:val="0028707E"/>
    <w:rsid w:val="002B1EA7"/>
    <w:rsid w:val="002D50CB"/>
    <w:rsid w:val="002D724E"/>
    <w:rsid w:val="00301419"/>
    <w:rsid w:val="00306FC8"/>
    <w:rsid w:val="003073CF"/>
    <w:rsid w:val="0030750D"/>
    <w:rsid w:val="00313E51"/>
    <w:rsid w:val="00324DD9"/>
    <w:rsid w:val="00344FD9"/>
    <w:rsid w:val="003501F1"/>
    <w:rsid w:val="00375CDF"/>
    <w:rsid w:val="00382BDC"/>
    <w:rsid w:val="00387017"/>
    <w:rsid w:val="003909E5"/>
    <w:rsid w:val="003946E1"/>
    <w:rsid w:val="003D349A"/>
    <w:rsid w:val="003F3714"/>
    <w:rsid w:val="003F3B26"/>
    <w:rsid w:val="00436504"/>
    <w:rsid w:val="00442EAA"/>
    <w:rsid w:val="0045061A"/>
    <w:rsid w:val="00465ECB"/>
    <w:rsid w:val="0046669D"/>
    <w:rsid w:val="00480685"/>
    <w:rsid w:val="004852F2"/>
    <w:rsid w:val="0049001A"/>
    <w:rsid w:val="004E21E9"/>
    <w:rsid w:val="004E309C"/>
    <w:rsid w:val="005329D8"/>
    <w:rsid w:val="00545CCA"/>
    <w:rsid w:val="005575E2"/>
    <w:rsid w:val="005A706B"/>
    <w:rsid w:val="005B747E"/>
    <w:rsid w:val="005C357E"/>
    <w:rsid w:val="005D6CB2"/>
    <w:rsid w:val="005E786A"/>
    <w:rsid w:val="005F3DAF"/>
    <w:rsid w:val="006279D8"/>
    <w:rsid w:val="006319E3"/>
    <w:rsid w:val="00643FA6"/>
    <w:rsid w:val="006D3B6A"/>
    <w:rsid w:val="00702CFE"/>
    <w:rsid w:val="0071256D"/>
    <w:rsid w:val="007247AC"/>
    <w:rsid w:val="00731A62"/>
    <w:rsid w:val="00734ED3"/>
    <w:rsid w:val="00782E04"/>
    <w:rsid w:val="00795EC4"/>
    <w:rsid w:val="0079603B"/>
    <w:rsid w:val="00801B1C"/>
    <w:rsid w:val="00805D24"/>
    <w:rsid w:val="00833531"/>
    <w:rsid w:val="00837673"/>
    <w:rsid w:val="00861CD0"/>
    <w:rsid w:val="00874FCD"/>
    <w:rsid w:val="008C4AE2"/>
    <w:rsid w:val="00942188"/>
    <w:rsid w:val="00943731"/>
    <w:rsid w:val="00950BAB"/>
    <w:rsid w:val="00996539"/>
    <w:rsid w:val="009B0F24"/>
    <w:rsid w:val="009F531C"/>
    <w:rsid w:val="00A10D45"/>
    <w:rsid w:val="00A21B50"/>
    <w:rsid w:val="00A66982"/>
    <w:rsid w:val="00AA398A"/>
    <w:rsid w:val="00AA768B"/>
    <w:rsid w:val="00AC62DE"/>
    <w:rsid w:val="00AD33F9"/>
    <w:rsid w:val="00AD57D5"/>
    <w:rsid w:val="00AE3D02"/>
    <w:rsid w:val="00B0446D"/>
    <w:rsid w:val="00B2599C"/>
    <w:rsid w:val="00B32940"/>
    <w:rsid w:val="00B46045"/>
    <w:rsid w:val="00B65690"/>
    <w:rsid w:val="00B96DD5"/>
    <w:rsid w:val="00BD1BCD"/>
    <w:rsid w:val="00BD3596"/>
    <w:rsid w:val="00C27564"/>
    <w:rsid w:val="00C3448E"/>
    <w:rsid w:val="00C35C85"/>
    <w:rsid w:val="00C52F39"/>
    <w:rsid w:val="00C6254D"/>
    <w:rsid w:val="00C62B46"/>
    <w:rsid w:val="00C63053"/>
    <w:rsid w:val="00C85566"/>
    <w:rsid w:val="00CC14B0"/>
    <w:rsid w:val="00CC660D"/>
    <w:rsid w:val="00CE4BB9"/>
    <w:rsid w:val="00D300CC"/>
    <w:rsid w:val="00D31DA6"/>
    <w:rsid w:val="00D477C5"/>
    <w:rsid w:val="00D70143"/>
    <w:rsid w:val="00DA32C5"/>
    <w:rsid w:val="00DE6F94"/>
    <w:rsid w:val="00E13A8F"/>
    <w:rsid w:val="00E305C8"/>
    <w:rsid w:val="00EF0986"/>
    <w:rsid w:val="00F115EC"/>
    <w:rsid w:val="00F2244A"/>
    <w:rsid w:val="00F311BA"/>
    <w:rsid w:val="00F57ED5"/>
    <w:rsid w:val="00F630E3"/>
    <w:rsid w:val="00F669C4"/>
    <w:rsid w:val="00F71DAF"/>
    <w:rsid w:val="00F80D05"/>
    <w:rsid w:val="00FB024E"/>
    <w:rsid w:val="00F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89C91-2C0A-45B3-AD32-64DBCEF7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F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E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5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04"/>
  </w:style>
  <w:style w:type="paragraph" w:styleId="Footer">
    <w:name w:val="footer"/>
    <w:basedOn w:val="Normal"/>
    <w:link w:val="FooterChar"/>
    <w:uiPriority w:val="99"/>
    <w:unhideWhenUsed/>
    <w:rsid w:val="00782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04"/>
  </w:style>
  <w:style w:type="character" w:styleId="Strong">
    <w:name w:val="Strong"/>
    <w:basedOn w:val="DefaultParagraphFont"/>
    <w:uiPriority w:val="22"/>
    <w:qFormat/>
    <w:rsid w:val="00FB024E"/>
    <w:rPr>
      <w:b/>
      <w:bCs/>
    </w:rPr>
  </w:style>
  <w:style w:type="character" w:styleId="Emphasis">
    <w:name w:val="Emphasis"/>
    <w:basedOn w:val="DefaultParagraphFont"/>
    <w:uiPriority w:val="20"/>
    <w:qFormat/>
    <w:rsid w:val="00A21B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Karen</dc:creator>
  <cp:keywords/>
  <dc:description/>
  <cp:lastModifiedBy>Phillip M Roberts</cp:lastModifiedBy>
  <cp:revision>5</cp:revision>
  <cp:lastPrinted>2017-11-21T15:49:00Z</cp:lastPrinted>
  <dcterms:created xsi:type="dcterms:W3CDTF">2020-01-21T16:18:00Z</dcterms:created>
  <dcterms:modified xsi:type="dcterms:W3CDTF">2020-01-22T21:22:00Z</dcterms:modified>
</cp:coreProperties>
</file>